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C9B" w:rsidRDefault="00277DC1">
      <w:pPr>
        <w:pStyle w:val="Standard"/>
      </w:pPr>
      <w:bookmarkStart w:id="0" w:name="_GoBack"/>
      <w:bookmarkEnd w:id="0"/>
      <w:r>
        <w:tab/>
      </w:r>
    </w:p>
    <w:p w:rsidR="00021C9B" w:rsidRDefault="00277DC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  <w:sz w:val="26"/>
          <w:szCs w:val="26"/>
        </w:rPr>
        <w:t>AAPIA 2020</w:t>
      </w:r>
    </w:p>
    <w:p w:rsidR="00021C9B" w:rsidRDefault="00021C9B">
      <w:pPr>
        <w:pStyle w:val="Standard"/>
        <w:rPr>
          <w:rFonts w:ascii="Arial" w:hAnsi="Arial"/>
        </w:rPr>
      </w:pPr>
    </w:p>
    <w:p w:rsidR="00021C9B" w:rsidRDefault="00277DC1">
      <w:pPr>
        <w:pStyle w:val="Standard"/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EXPOSITION – ANIMATION</w:t>
      </w:r>
    </w:p>
    <w:p w:rsidR="00021C9B" w:rsidRDefault="00277DC1">
      <w:pPr>
        <w:pStyle w:val="Standard"/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HYPER U</w:t>
      </w:r>
    </w:p>
    <w:p w:rsidR="00021C9B" w:rsidRDefault="00277DC1">
      <w:pPr>
        <w:pStyle w:val="Standard"/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du 10 février au 29 février 2020</w:t>
      </w:r>
    </w:p>
    <w:p w:rsidR="00021C9B" w:rsidRDefault="00277DC1">
      <w:pPr>
        <w:pStyle w:val="Standard"/>
        <w:jc w:val="center"/>
      </w:pPr>
      <w:r>
        <w:rPr>
          <w:rFonts w:ascii="Wingdings" w:eastAsia="Wingdings" w:hAnsi="Wingdings" w:cs="Wingdings"/>
          <w:b/>
          <w:bCs/>
          <w:sz w:val="44"/>
          <w:szCs w:val="44"/>
        </w:rPr>
        <w:t></w:t>
      </w:r>
      <w:r>
        <w:rPr>
          <w:rFonts w:ascii="Wingdings" w:eastAsia="Wingdings" w:hAnsi="Wingdings" w:cs="Wingdings"/>
          <w:b/>
          <w:bCs/>
          <w:sz w:val="44"/>
          <w:szCs w:val="44"/>
        </w:rPr>
        <w:t></w:t>
      </w:r>
      <w:r>
        <w:rPr>
          <w:rFonts w:ascii="Wingdings" w:eastAsia="Wingdings" w:hAnsi="Wingdings" w:cs="Wingdings"/>
          <w:b/>
          <w:bCs/>
          <w:sz w:val="32"/>
          <w:szCs w:val="32"/>
        </w:rPr>
        <w:t></w:t>
      </w:r>
      <w:r>
        <w:rPr>
          <w:rFonts w:ascii="Wingdings" w:eastAsia="Wingdings" w:hAnsi="Wingdings" w:cs="Wingdings"/>
          <w:b/>
          <w:bCs/>
          <w:sz w:val="44"/>
          <w:szCs w:val="44"/>
        </w:rPr>
        <w:t></w:t>
      </w:r>
      <w:r>
        <w:rPr>
          <w:rFonts w:ascii="Wingdings" w:eastAsia="Wingdings" w:hAnsi="Wingdings" w:cs="Wingdings"/>
          <w:b/>
          <w:bCs/>
          <w:sz w:val="44"/>
          <w:szCs w:val="44"/>
        </w:rPr>
        <w:t></w:t>
      </w:r>
    </w:p>
    <w:p w:rsidR="00021C9B" w:rsidRDefault="00021C9B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:rsidR="00021C9B" w:rsidRDefault="00021C9B">
      <w:pPr>
        <w:pStyle w:val="Standard"/>
        <w:jc w:val="center"/>
        <w:rPr>
          <w:rFonts w:ascii="Arial" w:hAnsi="Aria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0"/>
        <w:gridCol w:w="7155"/>
      </w:tblGrid>
      <w:tr w:rsidR="00021C9B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C9B" w:rsidRDefault="00277DC1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Lieu - Date</w:t>
            </w:r>
          </w:p>
        </w:tc>
        <w:tc>
          <w:tcPr>
            <w:tcW w:w="7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C9B" w:rsidRDefault="00277DC1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Galerie Hyper U -AGDE</w:t>
            </w:r>
          </w:p>
          <w:p w:rsidR="00021C9B" w:rsidRDefault="00277DC1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du 10/02 au 29/02 (3 périodes d'une semaine chacune-</w:t>
            </w:r>
            <w:r>
              <w:rPr>
                <w:rFonts w:ascii="Arial" w:hAnsi="Arial"/>
                <w:b/>
                <w:bCs/>
              </w:rPr>
              <w:t xml:space="preserve"> possibilité de 2 exposants par emplacement)</w:t>
            </w:r>
          </w:p>
        </w:tc>
      </w:tr>
      <w:tr w:rsidR="00021C9B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C9B" w:rsidRDefault="00277DC1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Horaires</w:t>
            </w:r>
          </w:p>
        </w:tc>
        <w:tc>
          <w:tcPr>
            <w:tcW w:w="7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C9B" w:rsidRDefault="00277DC1">
            <w:pPr>
              <w:pStyle w:val="Standard"/>
            </w:pPr>
            <w:r>
              <w:rPr>
                <w:rFonts w:ascii="Arial" w:hAnsi="Arial"/>
              </w:rPr>
              <w:t>Horaires du magasin</w:t>
            </w:r>
          </w:p>
        </w:tc>
      </w:tr>
      <w:tr w:rsidR="00021C9B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C9B" w:rsidRDefault="00277DC1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Participation financière</w:t>
            </w:r>
          </w:p>
        </w:tc>
        <w:tc>
          <w:tcPr>
            <w:tcW w:w="7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C9B" w:rsidRDefault="00277DC1">
            <w:pPr>
              <w:pStyle w:val="Paragraphedeliste"/>
              <w:ind w:left="125" w:right="5" w:hanging="90"/>
              <w:rPr>
                <w:rFonts w:ascii="Arial" w:hAnsi="Arial"/>
              </w:rPr>
            </w:pPr>
            <w:r>
              <w:rPr>
                <w:b/>
                <w:bCs/>
              </w:rPr>
              <w:t>Un chèque de caution de 15</w:t>
            </w:r>
            <w:r>
              <w:rPr>
                <w:b/>
                <w:bCs/>
                <w:vertAlign w:val="superscript"/>
              </w:rPr>
              <w:t>€</w:t>
            </w:r>
            <w:r>
              <w:rPr>
                <w:b/>
                <w:bCs/>
              </w:rPr>
              <w:t xml:space="preserve"> qui sera restitué si participation,ou encaissé en cas de non-participation.</w:t>
            </w:r>
          </w:p>
        </w:tc>
      </w:tr>
      <w:tr w:rsidR="00021C9B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C9B" w:rsidRDefault="00277DC1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Limite d'inscription</w:t>
            </w:r>
          </w:p>
        </w:tc>
        <w:tc>
          <w:tcPr>
            <w:tcW w:w="7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C9B" w:rsidRDefault="00277DC1">
            <w:pPr>
              <w:pStyle w:val="Standard"/>
            </w:pPr>
            <w:r>
              <w:rPr>
                <w:rFonts w:ascii="Arial" w:hAnsi="Arial"/>
                <w:b/>
                <w:bCs/>
              </w:rPr>
              <w:t>01 février 2020</w:t>
            </w:r>
          </w:p>
        </w:tc>
      </w:tr>
      <w:tr w:rsidR="00021C9B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C9B" w:rsidRDefault="00277DC1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Nombre d'oeuvres</w:t>
            </w:r>
          </w:p>
        </w:tc>
        <w:tc>
          <w:tcPr>
            <w:tcW w:w="7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C9B" w:rsidRDefault="00277DC1">
            <w:pPr>
              <w:pStyle w:val="Standard"/>
            </w:pPr>
            <w:r>
              <w:rPr>
                <w:rFonts w:ascii="Arial" w:hAnsi="Arial"/>
              </w:rPr>
              <w:t xml:space="preserve"> Chaque exposant gèrera son stand.</w:t>
            </w:r>
          </w:p>
        </w:tc>
      </w:tr>
      <w:tr w:rsidR="00021C9B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C9B" w:rsidRDefault="00277DC1">
            <w:pPr>
              <w:pStyle w:val="Sansinterligne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Réception / Accrochage</w:t>
            </w:r>
          </w:p>
        </w:tc>
        <w:tc>
          <w:tcPr>
            <w:tcW w:w="7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C9B" w:rsidRDefault="00277DC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Lundi 10 février  à 8h30</w:t>
            </w:r>
          </w:p>
          <w:p w:rsidR="00021C9B" w:rsidRDefault="00277DC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Lundi  17 février à 8h30</w:t>
            </w:r>
          </w:p>
          <w:p w:rsidR="00021C9B" w:rsidRDefault="00277DC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Lundi  24 </w:t>
            </w:r>
            <w:r>
              <w:rPr>
                <w:rFonts w:ascii="Arial" w:hAnsi="Arial"/>
              </w:rPr>
              <w:t>février à 8h30</w:t>
            </w:r>
          </w:p>
        </w:tc>
      </w:tr>
      <w:tr w:rsidR="00021C9B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C9B" w:rsidRDefault="00277DC1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Décrochage / Retrait</w:t>
            </w:r>
          </w:p>
        </w:tc>
        <w:tc>
          <w:tcPr>
            <w:tcW w:w="7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C9B" w:rsidRDefault="00277DC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Samedi 15 février</w:t>
            </w:r>
          </w:p>
          <w:p w:rsidR="00021C9B" w:rsidRDefault="00277DC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Samedi 22 février</w:t>
            </w:r>
          </w:p>
          <w:p w:rsidR="00021C9B" w:rsidRDefault="00277DC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Samedi 29 février</w:t>
            </w:r>
          </w:p>
        </w:tc>
      </w:tr>
      <w:tr w:rsidR="00021C9B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C9B" w:rsidRDefault="00277DC1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Matériel</w:t>
            </w:r>
          </w:p>
        </w:tc>
        <w:tc>
          <w:tcPr>
            <w:tcW w:w="7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C9B" w:rsidRDefault="00277DC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Chaque artiste s'équipera de son matériel pour peindre et exposer. </w:t>
            </w:r>
            <w:r>
              <w:rPr>
                <w:rFonts w:ascii="Arial" w:hAnsi="Arial"/>
              </w:rPr>
              <w:t>Table pas plus de 2m recouverte de tissu ou papier blanc.</w:t>
            </w:r>
          </w:p>
        </w:tc>
      </w:tr>
      <w:tr w:rsidR="00021C9B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C9B" w:rsidRDefault="00277DC1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Animateur (s) / responsable (s)</w:t>
            </w:r>
          </w:p>
        </w:tc>
        <w:tc>
          <w:tcPr>
            <w:tcW w:w="7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C9B" w:rsidRDefault="00277DC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Mme Bernadette RIETTE</w:t>
            </w:r>
          </w:p>
        </w:tc>
      </w:tr>
      <w:tr w:rsidR="00021C9B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C9B" w:rsidRDefault="00277DC1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Conditions</w:t>
            </w:r>
          </w:p>
        </w:tc>
        <w:tc>
          <w:tcPr>
            <w:tcW w:w="7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C9B" w:rsidRDefault="00277DC1">
            <w:pPr>
              <w:pStyle w:val="Paragraphedeliste"/>
              <w:spacing w:after="0"/>
              <w:ind w:left="317" w:hanging="284"/>
            </w:pPr>
            <w:r>
              <w:rPr>
                <w:rFonts w:ascii="Wingdings" w:eastAsia="Wingdings" w:hAnsi="Wingdings" w:cs="Wingdings"/>
              </w:rPr>
              <w:t></w:t>
            </w:r>
            <w:r>
              <w:rPr>
                <w:rFonts w:ascii="Arial" w:hAnsi="Arial"/>
              </w:rPr>
              <w:t xml:space="preserve"> Nombre d'exposants admis : 6 emplacements par semaine (ou plus si 2 exposants par emplacement)</w:t>
            </w:r>
          </w:p>
          <w:p w:rsidR="00021C9B" w:rsidRDefault="00277DC1">
            <w:pPr>
              <w:pStyle w:val="Textbody"/>
              <w:spacing w:after="0"/>
              <w:ind w:left="65" w:right="5"/>
              <w:rPr>
                <w:rFonts w:ascii="Arial" w:hAnsi="Arial"/>
              </w:rPr>
            </w:pPr>
            <w:r>
              <w:rPr>
                <w:rFonts w:ascii="Wingdings" w:eastAsia="Wingdings" w:hAnsi="Wingdings" w:cs="Wingdings"/>
              </w:rPr>
              <w:t></w:t>
            </w:r>
            <w:r>
              <w:rPr>
                <w:rFonts w:ascii="Arial" w:hAnsi="Arial"/>
              </w:rPr>
              <w:t>Être à jour de la cotisation (année civile)</w:t>
            </w:r>
          </w:p>
          <w:p w:rsidR="00021C9B" w:rsidRDefault="00277DC1">
            <w:pPr>
              <w:pStyle w:val="Textbody"/>
              <w:tabs>
                <w:tab w:val="left" w:pos="305"/>
              </w:tabs>
              <w:spacing w:after="0"/>
              <w:ind w:left="35" w:right="5"/>
              <w:rPr>
                <w:rFonts w:ascii="Arial" w:hAnsi="Arial"/>
              </w:rPr>
            </w:pPr>
            <w:r>
              <w:rPr>
                <w:rFonts w:ascii="Wingdings" w:eastAsia="Wingdings" w:hAnsi="Wingdings" w:cs="Wingdings"/>
              </w:rPr>
              <w:t></w:t>
            </w: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  <w:b/>
                <w:bCs/>
              </w:rPr>
              <w:t>Impératif et obligatoire </w:t>
            </w:r>
            <w:r>
              <w:rPr>
                <w:rFonts w:ascii="Arial" w:hAnsi="Arial"/>
              </w:rPr>
              <w:t xml:space="preserve">: l’exposant doit </w:t>
            </w:r>
            <w:r>
              <w:rPr>
                <w:rFonts w:ascii="Arial" w:hAnsi="Arial"/>
              </w:rPr>
              <w:t>peindre, dessiner ou sculpter sur place.</w:t>
            </w:r>
          </w:p>
          <w:p w:rsidR="00021C9B" w:rsidRDefault="00277DC1">
            <w:pPr>
              <w:pStyle w:val="Textbody"/>
              <w:tabs>
                <w:tab w:val="left" w:pos="305"/>
              </w:tabs>
              <w:spacing w:after="0"/>
              <w:ind w:left="35" w:right="5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Un tirage au sort aura lieu pour les emplacements.</w:t>
            </w:r>
          </w:p>
          <w:p w:rsidR="00021C9B" w:rsidRDefault="00277DC1">
            <w:pPr>
              <w:pStyle w:val="Textbody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Les œuvres ne doivent pas être «utilitaires». Il est admis les œuvres sur surface plane de type toile, papier, cartons, bois et similaires, ardoise et verre.</w:t>
            </w:r>
          </w:p>
        </w:tc>
      </w:tr>
      <w:tr w:rsidR="00021C9B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C9B" w:rsidRDefault="00277DC1">
            <w:pPr>
              <w:pStyle w:val="Sansinterligne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Inscription</w:t>
            </w:r>
          </w:p>
        </w:tc>
        <w:tc>
          <w:tcPr>
            <w:tcW w:w="7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C9B" w:rsidRDefault="00277DC1">
            <w:pPr>
              <w:pStyle w:val="Standard"/>
              <w:ind w:left="33"/>
            </w:pPr>
            <w:r>
              <w:rPr>
                <w:rFonts w:ascii="Arial" w:hAnsi="Arial"/>
                <w:b/>
              </w:rPr>
              <w:t xml:space="preserve">Par mail : </w:t>
            </w:r>
            <w:hyperlink r:id="rId7" w:history="1">
              <w:r>
                <w:rPr>
                  <w:rStyle w:val="Internetlink"/>
                  <w:rFonts w:ascii="Arial" w:hAnsi="Arial"/>
                  <w:b/>
                </w:rPr>
                <w:t>aapia.lien@gmail.com</w:t>
              </w:r>
            </w:hyperlink>
            <w:r>
              <w:rPr>
                <w:rFonts w:ascii="Arial" w:hAnsi="Arial"/>
                <w:b/>
              </w:rPr>
              <w:t> </w:t>
            </w:r>
          </w:p>
          <w:p w:rsidR="00021C9B" w:rsidRDefault="00277DC1">
            <w:pPr>
              <w:pStyle w:val="Standard"/>
              <w:ind w:left="33"/>
            </w:pPr>
            <w:r>
              <w:rPr>
                <w:rFonts w:ascii="Arial" w:hAnsi="Arial"/>
                <w:b/>
              </w:rPr>
              <w:t xml:space="preserve">sur le site :  </w:t>
            </w:r>
            <w:hyperlink r:id="rId8" w:history="1">
              <w:r>
                <w:rPr>
                  <w:rStyle w:val="Internetlink"/>
                  <w:rFonts w:ascii="Arial" w:hAnsi="Arial"/>
                  <w:b/>
                </w:rPr>
                <w:t>www.peintresagathois.com</w:t>
              </w:r>
            </w:hyperlink>
          </w:p>
          <w:p w:rsidR="00021C9B" w:rsidRDefault="00277DC1">
            <w:pPr>
              <w:pStyle w:val="Standard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ou par courrier : Bernadette RIETTE 5 rue de la Science – Le puits de Sô </w:t>
            </w:r>
            <w:r>
              <w:rPr>
                <w:rFonts w:ascii="Arial" w:hAnsi="Arial"/>
                <w:b/>
              </w:rPr>
              <w:t>-  34300 AGDE.  Tél : 06 16 81 64 73</w:t>
            </w:r>
          </w:p>
        </w:tc>
      </w:tr>
      <w:tr w:rsidR="00021C9B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C9B" w:rsidRDefault="00277DC1">
            <w:pPr>
              <w:pStyle w:val="Sansinterligne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Remarque</w:t>
            </w:r>
          </w:p>
        </w:tc>
        <w:tc>
          <w:tcPr>
            <w:tcW w:w="7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C9B" w:rsidRDefault="00021C9B">
            <w:pPr>
              <w:pStyle w:val="Standard"/>
              <w:ind w:left="33"/>
              <w:rPr>
                <w:rFonts w:ascii="Arial" w:hAnsi="Arial"/>
              </w:rPr>
            </w:pPr>
          </w:p>
        </w:tc>
      </w:tr>
    </w:tbl>
    <w:p w:rsidR="00021C9B" w:rsidRDefault="00021C9B">
      <w:pPr>
        <w:pStyle w:val="Standard"/>
        <w:jc w:val="center"/>
        <w:rPr>
          <w:rFonts w:ascii="Arial" w:hAnsi="Arial"/>
        </w:rPr>
      </w:pPr>
    </w:p>
    <w:sectPr w:rsidR="00021C9B">
      <w:pgSz w:w="11906" w:h="16838"/>
      <w:pgMar w:top="737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DC1" w:rsidRDefault="00277DC1">
      <w:r>
        <w:separator/>
      </w:r>
    </w:p>
  </w:endnote>
  <w:endnote w:type="continuationSeparator" w:id="0">
    <w:p w:rsidR="00277DC1" w:rsidRDefault="0027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DC1" w:rsidRDefault="00277DC1">
      <w:r>
        <w:rPr>
          <w:color w:val="000000"/>
        </w:rPr>
        <w:separator/>
      </w:r>
    </w:p>
  </w:footnote>
  <w:footnote w:type="continuationSeparator" w:id="0">
    <w:p w:rsidR="00277DC1" w:rsidRDefault="00277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F4707"/>
    <w:multiLevelType w:val="multilevel"/>
    <w:tmpl w:val="4F5CFF7E"/>
    <w:styleLink w:val="WWNum1"/>
    <w:lvl w:ilvl="0">
      <w:numFmt w:val="bullet"/>
      <w:lvlText w:val="-"/>
      <w:lvlJc w:val="left"/>
      <w:rPr>
        <w:rFonts w:ascii="Times New Roman" w:hAnsi="Times New Roman" w:cs="Calibri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  <w:rPr>
        <w:rFonts w:ascii="Times New Roman" w:hAnsi="Times New Roman" w:cs="Wingdings"/>
      </w:rPr>
    </w:lvl>
    <w:lvl w:ilvl="3">
      <w:numFmt w:val="bullet"/>
      <w:lvlText w:val=""/>
      <w:lvlJc w:val="left"/>
      <w:rPr>
        <w:rFonts w:ascii="Times New Roman" w:hAnsi="Times New Roman" w:cs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  <w:rPr>
        <w:rFonts w:ascii="Times New Roman" w:hAnsi="Times New Roman" w:cs="Wingdings"/>
      </w:rPr>
    </w:lvl>
    <w:lvl w:ilvl="6">
      <w:numFmt w:val="bullet"/>
      <w:lvlText w:val=""/>
      <w:lvlJc w:val="left"/>
      <w:rPr>
        <w:rFonts w:ascii="Times New Roman" w:hAnsi="Times New Roman" w:cs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  <w:rPr>
        <w:rFonts w:ascii="Times New Roman" w:hAnsi="Times New Roman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21C9B"/>
    <w:rsid w:val="00021C9B"/>
    <w:rsid w:val="00277DC1"/>
    <w:rsid w:val="00FB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61284-A88B-4EDF-AA2B-E1244696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ansinterligne">
    <w:name w:val="No Spacing"/>
    <w:pPr>
      <w:widowControl/>
      <w:suppressAutoHyphens/>
    </w:pPr>
    <w:rPr>
      <w:rFonts w:ascii="Calibri" w:hAnsi="Calibri"/>
      <w:color w:val="00000A"/>
      <w:sz w:val="22"/>
      <w:szCs w:val="22"/>
      <w:lang w:val="fr-FR" w:eastAsia="fr-FR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agraphedeliste">
    <w:name w:val="List Paragraph"/>
    <w:basedOn w:val="Standard"/>
    <w:pPr>
      <w:spacing w:after="200"/>
      <w:ind w:left="720"/>
    </w:p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ListLabel9">
    <w:name w:val="ListLabel 9"/>
    <w:rPr>
      <w:rFonts w:cs="Calibri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intresagathoi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pia.li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AMOROS</dc:creator>
  <cp:lastModifiedBy>cfg69@orange.fr</cp:lastModifiedBy>
  <cp:revision>2</cp:revision>
  <cp:lastPrinted>2019-01-28T17:48:00Z</cp:lastPrinted>
  <dcterms:created xsi:type="dcterms:W3CDTF">2020-01-19T09:38:00Z</dcterms:created>
  <dcterms:modified xsi:type="dcterms:W3CDTF">2020-01-19T09:38:00Z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